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D73F2" w14:textId="0B788550" w:rsidR="00C04D45" w:rsidRPr="00C04D45" w:rsidRDefault="00C04D45" w:rsidP="00C04D45">
      <w:pPr>
        <w:rPr>
          <w:lang w:val="en-CA"/>
        </w:rPr>
      </w:pPr>
      <w:r>
        <w:rPr>
          <w:lang w:val="en-CA"/>
        </w:rPr>
        <w:t xml:space="preserve">Re: </w:t>
      </w:r>
      <w:r w:rsidRPr="00C04D45">
        <w:rPr>
          <w:lang w:val="en-CA"/>
        </w:rPr>
        <w:t xml:space="preserve">Urgent </w:t>
      </w:r>
      <w:r>
        <w:rPr>
          <w:lang w:val="en-CA"/>
        </w:rPr>
        <w:t>n</w:t>
      </w:r>
      <w:r w:rsidRPr="00C04D45">
        <w:rPr>
          <w:lang w:val="en-CA"/>
        </w:rPr>
        <w:t xml:space="preserve">eed for </w:t>
      </w:r>
      <w:r>
        <w:rPr>
          <w:lang w:val="en-CA"/>
        </w:rPr>
        <w:t>a</w:t>
      </w:r>
      <w:r w:rsidRPr="00C04D45">
        <w:rPr>
          <w:lang w:val="en-CA"/>
        </w:rPr>
        <w:t>quatic</w:t>
      </w:r>
      <w:r>
        <w:rPr>
          <w:lang w:val="en-CA"/>
        </w:rPr>
        <w:t>s</w:t>
      </w:r>
      <w:r w:rsidRPr="00C04D45">
        <w:rPr>
          <w:lang w:val="en-CA"/>
        </w:rPr>
        <w:t xml:space="preserve"> </w:t>
      </w:r>
      <w:r>
        <w:rPr>
          <w:lang w:val="en-CA"/>
        </w:rPr>
        <w:t>i</w:t>
      </w:r>
      <w:r w:rsidRPr="00C04D45">
        <w:rPr>
          <w:lang w:val="en-CA"/>
        </w:rPr>
        <w:t xml:space="preserve">nfrastructure </w:t>
      </w:r>
      <w:r>
        <w:rPr>
          <w:lang w:val="en-CA"/>
        </w:rPr>
        <w:t>i</w:t>
      </w:r>
      <w:r w:rsidRPr="00C04D45">
        <w:rPr>
          <w:lang w:val="en-CA"/>
        </w:rPr>
        <w:t>nvestment in Fredericton</w:t>
      </w:r>
    </w:p>
    <w:p w14:paraId="57F5EBA5" w14:textId="77777777" w:rsidR="00C04D45" w:rsidRPr="00C04D45" w:rsidRDefault="00C04D45" w:rsidP="00C04D45">
      <w:pPr>
        <w:rPr>
          <w:lang w:val="en-CA"/>
        </w:rPr>
      </w:pPr>
    </w:p>
    <w:p w14:paraId="105E05F7" w14:textId="3D44AFA2" w:rsidR="00C04D45" w:rsidRPr="00C04D45" w:rsidRDefault="00C04D45" w:rsidP="00C04D45">
      <w:pPr>
        <w:rPr>
          <w:lang w:val="en-CA"/>
        </w:rPr>
      </w:pPr>
      <w:r w:rsidRPr="00C04D45">
        <w:rPr>
          <w:highlight w:val="green"/>
          <w:lang w:val="en-CA"/>
        </w:rPr>
        <w:t>Dear [Mayoral/council candidate/MLA/MP/Premier]</w:t>
      </w:r>
    </w:p>
    <w:p w14:paraId="0217933A" w14:textId="77777777" w:rsidR="00C04D45" w:rsidRPr="00C04D45" w:rsidRDefault="00C04D45" w:rsidP="00C04D45">
      <w:pPr>
        <w:rPr>
          <w:lang w:val="en-CA"/>
        </w:rPr>
      </w:pPr>
    </w:p>
    <w:p w14:paraId="5D77B7EA" w14:textId="49AB9A4D" w:rsidR="00C04D45" w:rsidRPr="00C04D45" w:rsidRDefault="00C04D45" w:rsidP="00C04D45">
      <w:pPr>
        <w:rPr>
          <w:lang w:val="en-CA"/>
        </w:rPr>
      </w:pPr>
      <w:r w:rsidRPr="00C04D45">
        <w:rPr>
          <w:lang w:val="en-CA"/>
        </w:rPr>
        <w:t xml:space="preserve">I am writing as </w:t>
      </w:r>
      <w:r w:rsidRPr="00C04D45">
        <w:rPr>
          <w:highlight w:val="green"/>
          <w:lang w:val="en-CA"/>
        </w:rPr>
        <w:t>[Parent/Swimmer/Alumni of the Fredericton Aquanauts Swim Team (FAST)]</w:t>
      </w:r>
      <w:r>
        <w:rPr>
          <w:lang w:val="en-CA"/>
        </w:rPr>
        <w:t xml:space="preserve"> </w:t>
      </w:r>
      <w:r w:rsidRPr="00C04D45">
        <w:rPr>
          <w:lang w:val="en-CA"/>
        </w:rPr>
        <w:t>to outline both the contributions our club makes to the Greater Fredericton area</w:t>
      </w:r>
      <w:r w:rsidR="00C7639E">
        <w:rPr>
          <w:lang w:val="en-CA"/>
        </w:rPr>
        <w:t>,</w:t>
      </w:r>
      <w:r w:rsidRPr="00C04D45">
        <w:rPr>
          <w:lang w:val="en-CA"/>
        </w:rPr>
        <w:t xml:space="preserve"> and the urgent infrastructure risks that threaten the sustainability of aquatic sport and recreation in our city.</w:t>
      </w:r>
    </w:p>
    <w:p w14:paraId="54D76D6A" w14:textId="77777777" w:rsidR="00C04D45" w:rsidRPr="00C04D45" w:rsidRDefault="00C04D45" w:rsidP="00C04D45">
      <w:pPr>
        <w:rPr>
          <w:lang w:val="en-CA"/>
        </w:rPr>
      </w:pPr>
    </w:p>
    <w:p w14:paraId="678D7171" w14:textId="4F416784" w:rsidR="00C04D45" w:rsidRPr="00C04D45" w:rsidRDefault="00C04D45" w:rsidP="00C04D45">
      <w:pPr>
        <w:rPr>
          <w:lang w:val="en-CA"/>
        </w:rPr>
      </w:pPr>
      <w:r w:rsidRPr="00C04D45">
        <w:rPr>
          <w:lang w:val="en-CA"/>
        </w:rPr>
        <w:t xml:space="preserve">FAST has existed in some form since 1969. We are a not-for-profit club serving </w:t>
      </w:r>
      <w:r>
        <w:rPr>
          <w:lang w:val="en-CA"/>
        </w:rPr>
        <w:t>88</w:t>
      </w:r>
      <w:r w:rsidRPr="00C04D45">
        <w:rPr>
          <w:lang w:val="en-CA"/>
        </w:rPr>
        <w:t xml:space="preserve"> competitive swimmers and 5</w:t>
      </w:r>
      <w:r>
        <w:rPr>
          <w:lang w:val="en-CA"/>
        </w:rPr>
        <w:t>0</w:t>
      </w:r>
      <w:r w:rsidRPr="00C04D45">
        <w:rPr>
          <w:lang w:val="en-CA"/>
        </w:rPr>
        <w:t xml:space="preserve"> pre-competitive swimmers this winter alone, with hundreds of children progressing through our developmental programs over the years. Based in Fredericton, our athletes have competed nationally and internationally, including Olympic silver medallist Marianne Limpert, coached here in Fredericton by Claude St-Jean. </w:t>
      </w:r>
      <w:r>
        <w:rPr>
          <w:lang w:val="en-CA"/>
        </w:rPr>
        <w:t xml:space="preserve">Both are members of Swimming Canada’s Circle of Excellence. </w:t>
      </w:r>
      <w:r w:rsidRPr="00C04D45">
        <w:rPr>
          <w:lang w:val="en-CA"/>
        </w:rPr>
        <w:t>Today, swimmers such as Jesse Canney continue to represent our community internationally.</w:t>
      </w:r>
    </w:p>
    <w:p w14:paraId="3845F882" w14:textId="77777777" w:rsidR="00C04D45" w:rsidRDefault="00C04D45" w:rsidP="00C04D45">
      <w:pPr>
        <w:rPr>
          <w:lang w:val="en-CA"/>
        </w:rPr>
      </w:pPr>
    </w:p>
    <w:p w14:paraId="2095C15B" w14:textId="0C973197" w:rsidR="00C04D45" w:rsidRDefault="00C04D45" w:rsidP="00C04D45">
      <w:pPr>
        <w:rPr>
          <w:rFonts w:cstheme="minorHAnsi"/>
          <w:lang w:val="en-CA"/>
        </w:rPr>
      </w:pPr>
      <w:r>
        <w:rPr>
          <w:rFonts w:cstheme="minorHAnsi"/>
          <w:lang w:val="en-CA"/>
        </w:rPr>
        <w:t xml:space="preserve">These top performers can inspire the next generation of children in the same way an NHL player like Jake Allen has inspired countless young hockey players in our community. </w:t>
      </w:r>
      <w:r w:rsidRPr="00124491">
        <w:rPr>
          <w:rFonts w:cstheme="minorHAnsi"/>
          <w:lang w:val="en-CA"/>
        </w:rPr>
        <w:t>But our club is so much more than those top performers. Swimming is Canada’s No. 1 participation activity and brings so many health, safety and fitness benefits to a community. It’s the hundreds of children who learn to be safe in the water from pre-competitive programs</w:t>
      </w:r>
      <w:r>
        <w:rPr>
          <w:rFonts w:cstheme="minorHAnsi"/>
          <w:lang w:val="en-CA"/>
        </w:rPr>
        <w:t xml:space="preserve">. </w:t>
      </w:r>
      <w:r w:rsidRPr="00124491">
        <w:rPr>
          <w:rFonts w:cstheme="minorHAnsi"/>
          <w:lang w:val="en-CA"/>
        </w:rPr>
        <w:t>It’s the hundreds of competitive swimmers</w:t>
      </w:r>
      <w:r>
        <w:rPr>
          <w:rFonts w:cstheme="minorHAnsi"/>
          <w:lang w:val="en-CA"/>
        </w:rPr>
        <w:t xml:space="preserve"> </w:t>
      </w:r>
      <w:r w:rsidRPr="00124491">
        <w:rPr>
          <w:rFonts w:cstheme="minorHAnsi"/>
          <w:lang w:val="en-CA"/>
        </w:rPr>
        <w:t xml:space="preserve">who build confidence, fitness and friendships. It’s the alumni who grew as people while members of our club and have taken those lessons learned in the swimming pool into </w:t>
      </w:r>
      <w:r>
        <w:rPr>
          <w:rFonts w:cstheme="minorHAnsi"/>
          <w:lang w:val="en-CA"/>
        </w:rPr>
        <w:t>countless roles throughout the community</w:t>
      </w:r>
      <w:r w:rsidRPr="00124491">
        <w:rPr>
          <w:rFonts w:cstheme="minorHAnsi"/>
          <w:lang w:val="en-CA"/>
        </w:rPr>
        <w:t xml:space="preserve">. </w:t>
      </w:r>
    </w:p>
    <w:p w14:paraId="38CF4633" w14:textId="77777777" w:rsidR="00C04D45" w:rsidRDefault="00C04D45" w:rsidP="00C04D45">
      <w:pPr>
        <w:rPr>
          <w:rFonts w:cstheme="minorHAnsi"/>
          <w:lang w:val="en-CA"/>
        </w:rPr>
      </w:pPr>
    </w:p>
    <w:p w14:paraId="54094DB9" w14:textId="4C0ED4F9" w:rsidR="00C04D45" w:rsidRPr="00124491" w:rsidRDefault="00C04D45" w:rsidP="00C04D45">
      <w:pPr>
        <w:rPr>
          <w:rFonts w:cstheme="minorHAnsi"/>
          <w:lang w:val="en-CA"/>
        </w:rPr>
      </w:pPr>
      <w:r w:rsidRPr="00C04D45">
        <w:rPr>
          <w:rFonts w:cstheme="minorHAnsi"/>
          <w:highlight w:val="green"/>
          <w:lang w:val="en-CA"/>
        </w:rPr>
        <w:t>Personal story of how you use the pool/positive effects in your life/what’s at risk</w:t>
      </w:r>
    </w:p>
    <w:p w14:paraId="7EC6EED0" w14:textId="77777777" w:rsidR="00C04D45" w:rsidRPr="00C04D45" w:rsidRDefault="00C04D45" w:rsidP="00C04D45">
      <w:pPr>
        <w:rPr>
          <w:lang w:val="en-CA"/>
        </w:rPr>
      </w:pPr>
    </w:p>
    <w:p w14:paraId="4069BF30" w14:textId="05B4B694" w:rsidR="00C04D45" w:rsidRPr="00C04D45" w:rsidRDefault="00C04D45" w:rsidP="00C04D45">
      <w:pPr>
        <w:rPr>
          <w:lang w:val="en-CA"/>
        </w:rPr>
      </w:pPr>
      <w:r w:rsidRPr="00C04D45">
        <w:rPr>
          <w:lang w:val="en-CA"/>
        </w:rPr>
        <w:t xml:space="preserve">Demand for our programs significantly exceeds available pool time. </w:t>
      </w:r>
      <w:r>
        <w:rPr>
          <w:lang w:val="en-CA"/>
        </w:rPr>
        <w:t>W</w:t>
      </w:r>
      <w:r w:rsidRPr="00C04D45">
        <w:rPr>
          <w:lang w:val="en-CA"/>
        </w:rPr>
        <w:t xml:space="preserve">e </w:t>
      </w:r>
      <w:r>
        <w:rPr>
          <w:lang w:val="en-CA"/>
        </w:rPr>
        <w:t xml:space="preserve">regularly turn away </w:t>
      </w:r>
      <w:r w:rsidRPr="00C04D45">
        <w:rPr>
          <w:lang w:val="en-CA"/>
        </w:rPr>
        <w:t xml:space="preserve">interested swimmers </w:t>
      </w:r>
      <w:r w:rsidR="001B50E3">
        <w:rPr>
          <w:lang w:val="en-CA"/>
        </w:rPr>
        <w:t>due to an inability to expand our programming into limited available aquatic spaces</w:t>
      </w:r>
      <w:r w:rsidRPr="00C04D45">
        <w:rPr>
          <w:lang w:val="en-CA"/>
        </w:rPr>
        <w:t>.</w:t>
      </w:r>
      <w:r>
        <w:rPr>
          <w:lang w:val="en-CA"/>
        </w:rPr>
        <w:t xml:space="preserve"> </w:t>
      </w:r>
      <w:r w:rsidRPr="00C04D45">
        <w:rPr>
          <w:lang w:val="en-CA"/>
        </w:rPr>
        <w:t xml:space="preserve">Many others simply </w:t>
      </w:r>
      <w:r w:rsidR="001B50E3" w:rsidRPr="00C04D45">
        <w:rPr>
          <w:lang w:val="en-CA"/>
        </w:rPr>
        <w:t>g</w:t>
      </w:r>
      <w:r w:rsidR="001B50E3">
        <w:rPr>
          <w:lang w:val="en-CA"/>
        </w:rPr>
        <w:t>ive</w:t>
      </w:r>
      <w:r w:rsidR="001B50E3" w:rsidRPr="00C04D45">
        <w:rPr>
          <w:lang w:val="en-CA"/>
        </w:rPr>
        <w:t xml:space="preserve"> </w:t>
      </w:r>
      <w:r w:rsidRPr="00C04D45">
        <w:rPr>
          <w:lang w:val="en-CA"/>
        </w:rPr>
        <w:t>up when they lear</w:t>
      </w:r>
      <w:r w:rsidR="001B50E3">
        <w:rPr>
          <w:lang w:val="en-CA"/>
        </w:rPr>
        <w:t>n</w:t>
      </w:r>
      <w:r w:rsidRPr="00C04D45">
        <w:rPr>
          <w:lang w:val="en-CA"/>
        </w:rPr>
        <w:t xml:space="preserve"> of the wait.</w:t>
      </w:r>
      <w:r>
        <w:rPr>
          <w:lang w:val="en-CA"/>
        </w:rPr>
        <w:t xml:space="preserve"> </w:t>
      </w:r>
      <w:r w:rsidRPr="00C04D45">
        <w:rPr>
          <w:lang w:val="en-CA"/>
        </w:rPr>
        <w:t>We are unable to grow despite clear community demand</w:t>
      </w:r>
      <w:r>
        <w:rPr>
          <w:lang w:val="en-CA"/>
        </w:rPr>
        <w:t xml:space="preserve">, with population projected to continue growth towards </w:t>
      </w:r>
      <w:r w:rsidRPr="00C04D45">
        <w:rPr>
          <w:lang w:val="en-CA"/>
        </w:rPr>
        <w:t>170,000 residents by 2041</w:t>
      </w:r>
      <w:r>
        <w:rPr>
          <w:lang w:val="en-CA"/>
        </w:rPr>
        <w:t>.</w:t>
      </w:r>
    </w:p>
    <w:p w14:paraId="33D86F8D" w14:textId="77777777" w:rsidR="00C04D45" w:rsidRPr="00C04D45" w:rsidRDefault="00C04D45" w:rsidP="00C04D45">
      <w:pPr>
        <w:rPr>
          <w:lang w:val="en-CA"/>
        </w:rPr>
      </w:pPr>
    </w:p>
    <w:p w14:paraId="29223F02" w14:textId="49FC74A4" w:rsidR="00C04D45" w:rsidRPr="00C04D45" w:rsidRDefault="00C04D45" w:rsidP="00C04D45">
      <w:pPr>
        <w:rPr>
          <w:lang w:val="en-CA"/>
        </w:rPr>
      </w:pPr>
      <w:r w:rsidRPr="00C04D45">
        <w:rPr>
          <w:lang w:val="en-CA"/>
        </w:rPr>
        <w:t xml:space="preserve">Like many non-profits, </w:t>
      </w:r>
      <w:r>
        <w:rPr>
          <w:lang w:val="en-CA"/>
        </w:rPr>
        <w:t>the club</w:t>
      </w:r>
      <w:r w:rsidRPr="00C04D45">
        <w:rPr>
          <w:lang w:val="en-CA"/>
        </w:rPr>
        <w:t xml:space="preserve"> face</w:t>
      </w:r>
      <w:r>
        <w:rPr>
          <w:lang w:val="en-CA"/>
        </w:rPr>
        <w:t>s</w:t>
      </w:r>
      <w:r w:rsidRPr="00C04D45">
        <w:rPr>
          <w:lang w:val="en-CA"/>
        </w:rPr>
        <w:t xml:space="preserve"> rising costs due to inflation and competitive coaching markets</w:t>
      </w:r>
      <w:r>
        <w:rPr>
          <w:lang w:val="en-CA"/>
        </w:rPr>
        <w:t xml:space="preserve">. </w:t>
      </w:r>
      <w:r w:rsidRPr="00C04D45">
        <w:rPr>
          <w:lang w:val="en-CA"/>
        </w:rPr>
        <w:t>The Sir Max Aitken (SMA) Pool at UNB remains one of the core facilities supporting aquatic sport in Fredericton. It was originally slated for closure approximately eight years ago due to end-of-life infrastructure concerns, with the understanding that a new facility would be developed within four to five years.</w:t>
      </w:r>
    </w:p>
    <w:p w14:paraId="21D7F75C" w14:textId="77777777" w:rsidR="00C04D45" w:rsidRPr="00C04D45" w:rsidRDefault="00C04D45" w:rsidP="00C04D45">
      <w:pPr>
        <w:rPr>
          <w:lang w:val="en-CA"/>
        </w:rPr>
      </w:pPr>
    </w:p>
    <w:p w14:paraId="753950C5" w14:textId="77777777" w:rsidR="00C04D45" w:rsidRPr="00C04D45" w:rsidRDefault="00C04D45" w:rsidP="00C04D45">
      <w:pPr>
        <w:rPr>
          <w:lang w:val="en-CA"/>
        </w:rPr>
      </w:pPr>
      <w:r w:rsidRPr="00C04D45">
        <w:rPr>
          <w:lang w:val="en-CA"/>
        </w:rPr>
        <w:t>Eight years later, there is still no confirmed site or construction timeline.</w:t>
      </w:r>
    </w:p>
    <w:p w14:paraId="32DC994B" w14:textId="77777777" w:rsidR="00C04D45" w:rsidRPr="00C04D45" w:rsidRDefault="00C04D45" w:rsidP="00C04D45">
      <w:pPr>
        <w:rPr>
          <w:lang w:val="en-CA"/>
        </w:rPr>
      </w:pPr>
    </w:p>
    <w:p w14:paraId="2B335517" w14:textId="592B1C50" w:rsidR="00C04D45" w:rsidRDefault="00C04D45" w:rsidP="00C04D45">
      <w:pPr>
        <w:rPr>
          <w:lang w:val="en-CA"/>
        </w:rPr>
      </w:pPr>
      <w:r w:rsidRPr="00C04D45">
        <w:rPr>
          <w:lang w:val="en-CA"/>
        </w:rPr>
        <w:lastRenderedPageBreak/>
        <w:t xml:space="preserve">The recent ventilation failure in September 2025, which closed the </w:t>
      </w:r>
      <w:r w:rsidR="00C7639E">
        <w:rPr>
          <w:lang w:val="en-CA"/>
        </w:rPr>
        <w:t xml:space="preserve">SMA </w:t>
      </w:r>
      <w:r w:rsidRPr="00C04D45">
        <w:rPr>
          <w:lang w:val="en-CA"/>
        </w:rPr>
        <w:t>pool for three weeks, underscores the fragility of the current infrastructure.</w:t>
      </w:r>
      <w:r>
        <w:rPr>
          <w:lang w:val="en-CA"/>
        </w:rPr>
        <w:t xml:space="preserve"> Our club’s very sustainability was already at risk without access to more </w:t>
      </w:r>
      <w:proofErr w:type="gramStart"/>
      <w:r>
        <w:rPr>
          <w:lang w:val="en-CA"/>
        </w:rPr>
        <w:t>aquatics</w:t>
      </w:r>
      <w:proofErr w:type="gramEnd"/>
      <w:r>
        <w:rPr>
          <w:lang w:val="en-CA"/>
        </w:rPr>
        <w:t xml:space="preserve"> capacity, and now we are working around reduced capacity at Sir Max Aitken Pool and seeking more expensive solutions at the limited other options available in and around our community. Some users are travelling to Saint John for training.</w:t>
      </w:r>
    </w:p>
    <w:p w14:paraId="63A7AA59" w14:textId="77777777" w:rsidR="00C04D45" w:rsidRDefault="00C04D45" w:rsidP="00C04D45">
      <w:pPr>
        <w:rPr>
          <w:lang w:val="en-CA"/>
        </w:rPr>
      </w:pPr>
    </w:p>
    <w:p w14:paraId="53F19229" w14:textId="2AD0487B" w:rsidR="00C04D45" w:rsidRPr="00C04D45" w:rsidRDefault="00C04D45" w:rsidP="00C04D45">
      <w:pPr>
        <w:rPr>
          <w:lang w:val="en-CA"/>
        </w:rPr>
      </w:pPr>
      <w:r w:rsidRPr="00C04D45">
        <w:rPr>
          <w:lang w:val="en-CA"/>
        </w:rPr>
        <w:t xml:space="preserve">A prolonged or permanent closure </w:t>
      </w:r>
      <w:r>
        <w:rPr>
          <w:lang w:val="en-CA"/>
        </w:rPr>
        <w:t xml:space="preserve">of the SMA Pool </w:t>
      </w:r>
      <w:r w:rsidRPr="00C04D45">
        <w:rPr>
          <w:lang w:val="en-CA"/>
        </w:rPr>
        <w:t>would have catastrophic consequences for FAST, seniors’ programs, university teams, learn-to-swim programming, rehabilitation users, and recreational swimmers.</w:t>
      </w:r>
    </w:p>
    <w:p w14:paraId="2F7F4982" w14:textId="77777777" w:rsidR="00C04D45" w:rsidRPr="00C04D45" w:rsidRDefault="00C04D45" w:rsidP="00C04D45">
      <w:pPr>
        <w:rPr>
          <w:lang w:val="en-CA"/>
        </w:rPr>
      </w:pPr>
    </w:p>
    <w:p w14:paraId="62EBFA01" w14:textId="13796D87" w:rsidR="00C04D45" w:rsidRPr="00683C4E" w:rsidRDefault="00C04D45" w:rsidP="00C04D45">
      <w:pPr>
        <w:rPr>
          <w:b/>
          <w:bCs/>
          <w:lang w:val="en-CA"/>
        </w:rPr>
      </w:pPr>
      <w:r w:rsidRPr="00683C4E">
        <w:rPr>
          <w:b/>
          <w:bCs/>
          <w:lang w:val="en-CA"/>
        </w:rPr>
        <w:t>We respectfully urge leaders to:</w:t>
      </w:r>
    </w:p>
    <w:p w14:paraId="51271210" w14:textId="407BDF27" w:rsidR="00C04D45" w:rsidRPr="00C04D45" w:rsidRDefault="00C04D45" w:rsidP="00C04D45">
      <w:pPr>
        <w:rPr>
          <w:lang w:val="en-CA"/>
        </w:rPr>
      </w:pPr>
      <w:r>
        <w:rPr>
          <w:lang w:val="en-CA"/>
        </w:rPr>
        <w:t>1.</w:t>
      </w:r>
      <w:r w:rsidRPr="00C04D45">
        <w:rPr>
          <w:lang w:val="en-CA"/>
        </w:rPr>
        <w:t xml:space="preserve"> </w:t>
      </w:r>
      <w:r>
        <w:rPr>
          <w:lang w:val="en-CA"/>
        </w:rPr>
        <w:t>C</w:t>
      </w:r>
      <w:r w:rsidRPr="00C04D45">
        <w:rPr>
          <w:lang w:val="en-CA"/>
        </w:rPr>
        <w:t>ommit to and fund a new</w:t>
      </w:r>
      <w:r>
        <w:rPr>
          <w:lang w:val="en-CA"/>
        </w:rPr>
        <w:t xml:space="preserve"> </w:t>
      </w:r>
      <w:r w:rsidRPr="00C04D45">
        <w:rPr>
          <w:lang w:val="en-CA"/>
        </w:rPr>
        <w:t>aquatic facility with a defined timeline.</w:t>
      </w:r>
      <w:r>
        <w:rPr>
          <w:lang w:val="en-CA"/>
        </w:rPr>
        <w:t xml:space="preserve"> </w:t>
      </w:r>
      <w:r w:rsidRPr="00C04D45">
        <w:rPr>
          <w:lang w:val="en-CA"/>
        </w:rPr>
        <w:t>Fredericton requires a modern, accessible facility that meets the needs of competitive sport, recreation, therapy, seniors, and learn-to-swim participants.</w:t>
      </w:r>
    </w:p>
    <w:p w14:paraId="62ECC2AF" w14:textId="77777777" w:rsidR="00C04D45" w:rsidRPr="00C04D45" w:rsidRDefault="00C04D45" w:rsidP="00C04D45">
      <w:pPr>
        <w:rPr>
          <w:lang w:val="en-CA"/>
        </w:rPr>
      </w:pPr>
    </w:p>
    <w:p w14:paraId="7B5B8060" w14:textId="2E6DB0C9" w:rsidR="00C04D45" w:rsidRPr="00C04D45" w:rsidRDefault="00C04D45" w:rsidP="00C04D45">
      <w:pPr>
        <w:rPr>
          <w:lang w:val="en-CA"/>
        </w:rPr>
      </w:pPr>
      <w:r w:rsidRPr="00C04D45">
        <w:rPr>
          <w:lang w:val="en-CA"/>
        </w:rPr>
        <w:t>2. Establish and fund a bridging plan to ensure the continued operation of SMA until the new facility opens.</w:t>
      </w:r>
      <w:r>
        <w:rPr>
          <w:lang w:val="en-CA"/>
        </w:rPr>
        <w:t xml:space="preserve"> </w:t>
      </w:r>
      <w:r w:rsidRPr="00C04D45">
        <w:rPr>
          <w:lang w:val="en-CA"/>
        </w:rPr>
        <w:t>Maintaining ventilation and core mechanical systems is essential to prevent sudden closure and protect existing aquatic users.</w:t>
      </w:r>
    </w:p>
    <w:p w14:paraId="0058CA48" w14:textId="77777777" w:rsidR="00C04D45" w:rsidRPr="00C04D45" w:rsidRDefault="00C04D45" w:rsidP="00C04D45">
      <w:pPr>
        <w:rPr>
          <w:lang w:val="en-CA"/>
        </w:rPr>
      </w:pPr>
    </w:p>
    <w:p w14:paraId="6954D2BE" w14:textId="77777777" w:rsidR="00C04D45" w:rsidRPr="00C04D45" w:rsidRDefault="00C04D45" w:rsidP="00C04D45">
      <w:pPr>
        <w:rPr>
          <w:lang w:val="en-CA"/>
        </w:rPr>
      </w:pPr>
      <w:r w:rsidRPr="00C04D45">
        <w:rPr>
          <w:lang w:val="en-CA"/>
        </w:rPr>
        <w:t>The loss of SMA before a replacement is built would create an immediate crisis. The absence of a new facility, even if SMA survives, will continue to limit growth and financial sustainability for community organizations like ours.</w:t>
      </w:r>
    </w:p>
    <w:p w14:paraId="68F42E21" w14:textId="77777777" w:rsidR="00C04D45" w:rsidRPr="00C04D45" w:rsidRDefault="00C04D45" w:rsidP="00C04D45">
      <w:pPr>
        <w:rPr>
          <w:lang w:val="en-CA"/>
        </w:rPr>
      </w:pPr>
    </w:p>
    <w:p w14:paraId="4E407E88" w14:textId="74AFB3C2" w:rsidR="00C04D45" w:rsidRPr="00C04D45" w:rsidRDefault="00C04D45" w:rsidP="00C04D45">
      <w:pPr>
        <w:rPr>
          <w:lang w:val="en-CA"/>
        </w:rPr>
      </w:pPr>
      <w:r w:rsidRPr="00C04D45">
        <w:rPr>
          <w:lang w:val="en-CA"/>
        </w:rPr>
        <w:t>FAST is only one aquatic</w:t>
      </w:r>
      <w:r>
        <w:rPr>
          <w:lang w:val="en-CA"/>
        </w:rPr>
        <w:t>s group</w:t>
      </w:r>
      <w:r w:rsidR="00C7639E">
        <w:rPr>
          <w:lang w:val="en-CA"/>
        </w:rPr>
        <w:t>,</w:t>
      </w:r>
      <w:r>
        <w:rPr>
          <w:lang w:val="en-CA"/>
        </w:rPr>
        <w:t xml:space="preserve"> but we know t</w:t>
      </w:r>
      <w:r w:rsidRPr="00C04D45">
        <w:rPr>
          <w:lang w:val="en-CA"/>
        </w:rPr>
        <w:t>he entire aquatic ecosystem i</w:t>
      </w:r>
      <w:r>
        <w:rPr>
          <w:lang w:val="en-CA"/>
        </w:rPr>
        <w:t>n</w:t>
      </w:r>
      <w:r w:rsidRPr="00C04D45">
        <w:rPr>
          <w:lang w:val="en-CA"/>
        </w:rPr>
        <w:t xml:space="preserve"> Fredericton </w:t>
      </w:r>
      <w:r w:rsidR="00C7639E">
        <w:rPr>
          <w:lang w:val="en-CA"/>
        </w:rPr>
        <w:t xml:space="preserve">is </w:t>
      </w:r>
      <w:r>
        <w:rPr>
          <w:lang w:val="en-CA"/>
        </w:rPr>
        <w:t>stretched</w:t>
      </w:r>
      <w:r w:rsidRPr="00C04D45">
        <w:rPr>
          <w:lang w:val="en-CA"/>
        </w:rPr>
        <w:t xml:space="preserve"> beyond capacity.</w:t>
      </w:r>
      <w:r>
        <w:rPr>
          <w:lang w:val="en-CA"/>
        </w:rPr>
        <w:t xml:space="preserve"> </w:t>
      </w:r>
      <w:r w:rsidRPr="00C04D45">
        <w:rPr>
          <w:lang w:val="en-CA"/>
        </w:rPr>
        <w:t>An adequate, dependable aquatic facility is fundamental public infrastructure in a province defined by rivers and coastline. It supports public health, water safety, youth development, aging populations, and economic activity through hosting opportunities.</w:t>
      </w:r>
      <w:r>
        <w:rPr>
          <w:lang w:val="en-CA"/>
        </w:rPr>
        <w:t xml:space="preserve"> </w:t>
      </w:r>
      <w:r w:rsidRPr="00C04D45">
        <w:rPr>
          <w:lang w:val="en-CA"/>
        </w:rPr>
        <w:t>Fredericton is a capital city. Our aquatic infrastructure should reflect that.</w:t>
      </w:r>
    </w:p>
    <w:p w14:paraId="1B43169A" w14:textId="77777777" w:rsidR="00C04D45" w:rsidRPr="00C04D45" w:rsidRDefault="00C04D45" w:rsidP="00C04D45">
      <w:pPr>
        <w:rPr>
          <w:lang w:val="en-CA"/>
        </w:rPr>
      </w:pPr>
    </w:p>
    <w:p w14:paraId="77C6DAB3" w14:textId="49DBC57C" w:rsidR="00C04D45" w:rsidRPr="00C04D45" w:rsidRDefault="00C04D45" w:rsidP="00C04D45">
      <w:pPr>
        <w:rPr>
          <w:lang w:val="en-CA"/>
        </w:rPr>
      </w:pPr>
      <w:r w:rsidRPr="00C04D45">
        <w:rPr>
          <w:lang w:val="en-CA"/>
        </w:rPr>
        <w:t xml:space="preserve">We stand ready to work collaboratively with partners to help shape a facility that serves all users and ensures aquatic sport and recreation can thrive in our community for </w:t>
      </w:r>
      <w:r>
        <w:rPr>
          <w:lang w:val="en-CA"/>
        </w:rPr>
        <w:t>decades</w:t>
      </w:r>
      <w:r w:rsidRPr="00C04D45">
        <w:rPr>
          <w:lang w:val="en-CA"/>
        </w:rPr>
        <w:t>.</w:t>
      </w:r>
    </w:p>
    <w:p w14:paraId="22C0ED2E" w14:textId="77777777" w:rsidR="00C04D45" w:rsidRPr="00C04D45" w:rsidRDefault="00C04D45" w:rsidP="00C04D45">
      <w:pPr>
        <w:rPr>
          <w:lang w:val="en-CA"/>
        </w:rPr>
      </w:pPr>
    </w:p>
    <w:p w14:paraId="5E57C39E" w14:textId="290FB92D" w:rsidR="00C04D45" w:rsidRPr="00C04D45" w:rsidRDefault="00C04D45" w:rsidP="00C04D45">
      <w:pPr>
        <w:rPr>
          <w:lang w:val="en-CA"/>
        </w:rPr>
      </w:pPr>
      <w:r w:rsidRPr="00C04D45">
        <w:rPr>
          <w:lang w:val="en-CA"/>
        </w:rPr>
        <w:t xml:space="preserve">Thank you for your leadership and attention to this critical issue. </w:t>
      </w:r>
    </w:p>
    <w:p w14:paraId="67F8704B" w14:textId="77777777" w:rsidR="00C04D45" w:rsidRPr="00C04D45" w:rsidRDefault="00C04D45" w:rsidP="00C04D45">
      <w:pPr>
        <w:rPr>
          <w:lang w:val="en-CA"/>
        </w:rPr>
      </w:pPr>
    </w:p>
    <w:p w14:paraId="40F8DCAA" w14:textId="77777777" w:rsidR="00C04D45" w:rsidRPr="00C04D45" w:rsidRDefault="00C04D45" w:rsidP="00C04D45">
      <w:pPr>
        <w:rPr>
          <w:lang w:val="en-CA"/>
        </w:rPr>
      </w:pPr>
      <w:r w:rsidRPr="00C04D45">
        <w:rPr>
          <w:lang w:val="en-CA"/>
        </w:rPr>
        <w:t>Sincerely,</w:t>
      </w:r>
    </w:p>
    <w:p w14:paraId="2636436C" w14:textId="77777777" w:rsidR="00C04D45" w:rsidRPr="00C04D45" w:rsidRDefault="00C04D45" w:rsidP="00C04D45">
      <w:pPr>
        <w:rPr>
          <w:lang w:val="en-CA"/>
        </w:rPr>
      </w:pPr>
    </w:p>
    <w:p w14:paraId="2F23C704" w14:textId="5237283E" w:rsidR="001C1985" w:rsidRPr="00C04D45" w:rsidRDefault="00C04D45" w:rsidP="00C04D45">
      <w:pPr>
        <w:rPr>
          <w:lang w:val="en-CA"/>
        </w:rPr>
      </w:pPr>
      <w:r w:rsidRPr="00C04D45">
        <w:rPr>
          <w:highlight w:val="green"/>
          <w:lang w:val="en-CA"/>
        </w:rPr>
        <w:t>XXXXXXX</w:t>
      </w:r>
    </w:p>
    <w:sectPr w:rsidR="001C1985" w:rsidRPr="00C04D45" w:rsidSect="00E156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45"/>
    <w:rsid w:val="001B50E3"/>
    <w:rsid w:val="001C1985"/>
    <w:rsid w:val="002608A9"/>
    <w:rsid w:val="00287408"/>
    <w:rsid w:val="003D0F4D"/>
    <w:rsid w:val="00463B87"/>
    <w:rsid w:val="00476CE3"/>
    <w:rsid w:val="0054474B"/>
    <w:rsid w:val="00585FB0"/>
    <w:rsid w:val="00683C4E"/>
    <w:rsid w:val="0069642D"/>
    <w:rsid w:val="0084772C"/>
    <w:rsid w:val="00926924"/>
    <w:rsid w:val="00BB119D"/>
    <w:rsid w:val="00C04D45"/>
    <w:rsid w:val="00C7639E"/>
    <w:rsid w:val="00CF05F2"/>
    <w:rsid w:val="00E1564F"/>
    <w:rsid w:val="00FA4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DC302D"/>
  <w14:defaultImageDpi w14:val="32767"/>
  <w15:chartTrackingRefBased/>
  <w15:docId w15:val="{C2FBA0F9-A2DE-2449-852C-18E7AFB3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D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D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D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D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D45"/>
    <w:rPr>
      <w:rFonts w:eastAsiaTheme="majorEastAsia" w:cstheme="majorBidi"/>
      <w:color w:val="272727" w:themeColor="text1" w:themeTint="D8"/>
    </w:rPr>
  </w:style>
  <w:style w:type="paragraph" w:styleId="Title">
    <w:name w:val="Title"/>
    <w:basedOn w:val="Normal"/>
    <w:next w:val="Normal"/>
    <w:link w:val="TitleChar"/>
    <w:uiPriority w:val="10"/>
    <w:qFormat/>
    <w:rsid w:val="00C04D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D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D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4D45"/>
    <w:rPr>
      <w:i/>
      <w:iCs/>
      <w:color w:val="404040" w:themeColor="text1" w:themeTint="BF"/>
    </w:rPr>
  </w:style>
  <w:style w:type="paragraph" w:styleId="ListParagraph">
    <w:name w:val="List Paragraph"/>
    <w:basedOn w:val="Normal"/>
    <w:uiPriority w:val="34"/>
    <w:qFormat/>
    <w:rsid w:val="00C04D45"/>
    <w:pPr>
      <w:ind w:left="720"/>
      <w:contextualSpacing/>
    </w:pPr>
  </w:style>
  <w:style w:type="character" w:styleId="IntenseEmphasis">
    <w:name w:val="Intense Emphasis"/>
    <w:basedOn w:val="DefaultParagraphFont"/>
    <w:uiPriority w:val="21"/>
    <w:qFormat/>
    <w:rsid w:val="00C04D45"/>
    <w:rPr>
      <w:i/>
      <w:iCs/>
      <w:color w:val="0F4761" w:themeColor="accent1" w:themeShade="BF"/>
    </w:rPr>
  </w:style>
  <w:style w:type="paragraph" w:styleId="IntenseQuote">
    <w:name w:val="Intense Quote"/>
    <w:basedOn w:val="Normal"/>
    <w:next w:val="Normal"/>
    <w:link w:val="IntenseQuoteChar"/>
    <w:uiPriority w:val="30"/>
    <w:qFormat/>
    <w:rsid w:val="00C04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D45"/>
    <w:rPr>
      <w:i/>
      <w:iCs/>
      <w:color w:val="0F4761" w:themeColor="accent1" w:themeShade="BF"/>
    </w:rPr>
  </w:style>
  <w:style w:type="character" w:styleId="IntenseReference">
    <w:name w:val="Intense Reference"/>
    <w:basedOn w:val="DefaultParagraphFont"/>
    <w:uiPriority w:val="32"/>
    <w:qFormat/>
    <w:rsid w:val="00C04D45"/>
    <w:rPr>
      <w:b/>
      <w:bCs/>
      <w:smallCaps/>
      <w:color w:val="0F4761" w:themeColor="accent1" w:themeShade="BF"/>
      <w:spacing w:val="5"/>
    </w:rPr>
  </w:style>
  <w:style w:type="paragraph" w:styleId="Revision">
    <w:name w:val="Revision"/>
    <w:hidden/>
    <w:uiPriority w:val="99"/>
    <w:semiHidden/>
    <w:rsid w:val="00C76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White</dc:creator>
  <cp:keywords/>
  <dc:description/>
  <cp:lastModifiedBy>Jason Andrew Addison</cp:lastModifiedBy>
  <cp:revision>2</cp:revision>
  <dcterms:created xsi:type="dcterms:W3CDTF">2026-03-01T15:28:00Z</dcterms:created>
  <dcterms:modified xsi:type="dcterms:W3CDTF">2026-03-01T15:28:00Z</dcterms:modified>
</cp:coreProperties>
</file>