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38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70"/>
        <w:gridCol w:w="1870"/>
        <w:gridCol w:w="1642"/>
      </w:tblGrid>
      <w:tr w:rsidR="00AF5163" w14:paraId="47915E28" w14:textId="77777777" w:rsidTr="00AF5163">
        <w:tc>
          <w:tcPr>
            <w:tcW w:w="1870" w:type="dxa"/>
            <w:shd w:val="clear" w:color="auto" w:fill="FFFFFF" w:themeFill="background1"/>
          </w:tcPr>
          <w:p w14:paraId="0FE683B0" w14:textId="77777777" w:rsidR="00AF5163" w:rsidRPr="005F62F5" w:rsidRDefault="00AF5163" w:rsidP="001B3C8C">
            <w:pPr>
              <w:rPr>
                <w:rFonts w:ascii="North East EXP" w:hAnsi="North East EXP"/>
                <w:b/>
                <w:bCs/>
                <w:sz w:val="24"/>
                <w:szCs w:val="24"/>
                <w:lang w:val="en-CA"/>
              </w:rPr>
            </w:pPr>
            <w:r w:rsidRPr="005F62F5">
              <w:rPr>
                <w:rFonts w:ascii="North East EXP" w:hAnsi="North East EXP"/>
                <w:b/>
                <w:bCs/>
                <w:sz w:val="24"/>
                <w:szCs w:val="24"/>
                <w:lang w:val="en-CA"/>
              </w:rPr>
              <w:t>Squad</w:t>
            </w:r>
          </w:p>
        </w:tc>
        <w:tc>
          <w:tcPr>
            <w:tcW w:w="1870" w:type="dxa"/>
            <w:shd w:val="clear" w:color="auto" w:fill="C1E4F5" w:themeFill="accent1" w:themeFillTint="33"/>
          </w:tcPr>
          <w:p w14:paraId="1956AF53" w14:textId="77777777" w:rsidR="00AF5163" w:rsidRPr="005F62F5" w:rsidRDefault="00AF5163" w:rsidP="001B3C8C">
            <w:pPr>
              <w:rPr>
                <w:rFonts w:ascii="North East EXP" w:hAnsi="North East EXP"/>
                <w:b/>
                <w:bCs/>
                <w:sz w:val="24"/>
                <w:szCs w:val="24"/>
                <w:lang w:val="en-CA"/>
              </w:rPr>
            </w:pPr>
            <w:r w:rsidRPr="005F62F5">
              <w:rPr>
                <w:rFonts w:ascii="North East EXP" w:hAnsi="North East EXP"/>
                <w:b/>
                <w:bCs/>
                <w:sz w:val="24"/>
                <w:szCs w:val="24"/>
                <w:lang w:val="en-CA"/>
              </w:rPr>
              <w:t>2025-26 Fee</w:t>
            </w:r>
          </w:p>
        </w:tc>
        <w:tc>
          <w:tcPr>
            <w:tcW w:w="1642" w:type="dxa"/>
            <w:shd w:val="clear" w:color="auto" w:fill="FFFFFF" w:themeFill="background1"/>
          </w:tcPr>
          <w:p w14:paraId="2D90D4B7" w14:textId="77777777" w:rsidR="00AF5163" w:rsidRPr="005F62F5" w:rsidRDefault="00AF5163" w:rsidP="001B3C8C">
            <w:pPr>
              <w:rPr>
                <w:rFonts w:ascii="North East EXP" w:hAnsi="North East EXP"/>
                <w:b/>
                <w:bCs/>
                <w:sz w:val="24"/>
                <w:szCs w:val="24"/>
                <w:lang w:val="en-CA"/>
              </w:rPr>
            </w:pPr>
            <w:r w:rsidRPr="005F62F5">
              <w:rPr>
                <w:rFonts w:ascii="North East EXP" w:hAnsi="North East EXP"/>
                <w:b/>
                <w:bCs/>
                <w:sz w:val="24"/>
                <w:szCs w:val="24"/>
                <w:lang w:val="en-CA"/>
              </w:rPr>
              <w:t>2024-25 Fee</w:t>
            </w:r>
          </w:p>
        </w:tc>
      </w:tr>
      <w:tr w:rsidR="00AF5163" w14:paraId="5DE828B6" w14:textId="77777777" w:rsidTr="00AF5163">
        <w:tc>
          <w:tcPr>
            <w:tcW w:w="1870" w:type="dxa"/>
            <w:shd w:val="clear" w:color="auto" w:fill="FFFFFF" w:themeFill="background1"/>
          </w:tcPr>
          <w:p w14:paraId="2ED5F5C1" w14:textId="77777777" w:rsidR="00AF5163" w:rsidRDefault="00AF5163" w:rsidP="001B3C8C">
            <w:pPr>
              <w:rPr>
                <w:rFonts w:ascii="North East EXP" w:hAnsi="North East EXP"/>
                <w:sz w:val="24"/>
                <w:szCs w:val="24"/>
                <w:lang w:val="en-CA"/>
              </w:rPr>
            </w:pPr>
            <w:r>
              <w:rPr>
                <w:rFonts w:ascii="North East EXP" w:hAnsi="North East EXP"/>
                <w:sz w:val="24"/>
                <w:szCs w:val="24"/>
                <w:lang w:val="en-CA"/>
              </w:rPr>
              <w:t>Elite</w:t>
            </w:r>
          </w:p>
        </w:tc>
        <w:tc>
          <w:tcPr>
            <w:tcW w:w="1870" w:type="dxa"/>
            <w:shd w:val="clear" w:color="auto" w:fill="C1E4F5" w:themeFill="accent1" w:themeFillTint="33"/>
          </w:tcPr>
          <w:p w14:paraId="6141C30E" w14:textId="77777777" w:rsidR="00AF5163" w:rsidRDefault="00AF5163" w:rsidP="001B3C8C">
            <w:pPr>
              <w:rPr>
                <w:rFonts w:ascii="North East EXP" w:hAnsi="North East EXP"/>
                <w:sz w:val="24"/>
                <w:szCs w:val="24"/>
                <w:lang w:val="en-CA"/>
              </w:rPr>
            </w:pPr>
            <w:r>
              <w:rPr>
                <w:rFonts w:ascii="North East EXP" w:hAnsi="North East EXP"/>
                <w:sz w:val="24"/>
                <w:szCs w:val="24"/>
                <w:lang w:val="en-CA"/>
              </w:rPr>
              <w:t>$5,650</w:t>
            </w:r>
          </w:p>
        </w:tc>
        <w:tc>
          <w:tcPr>
            <w:tcW w:w="1642" w:type="dxa"/>
            <w:shd w:val="clear" w:color="auto" w:fill="FFFFFF" w:themeFill="background1"/>
          </w:tcPr>
          <w:p w14:paraId="32E4D70A" w14:textId="77777777" w:rsidR="00AF5163" w:rsidRDefault="00AF5163" w:rsidP="001B3C8C">
            <w:pPr>
              <w:rPr>
                <w:rFonts w:ascii="North East EXP" w:hAnsi="North East EXP"/>
                <w:sz w:val="24"/>
                <w:szCs w:val="24"/>
                <w:lang w:val="en-CA"/>
              </w:rPr>
            </w:pPr>
            <w:r>
              <w:rPr>
                <w:rFonts w:ascii="North East EXP" w:hAnsi="North East EXP"/>
                <w:sz w:val="24"/>
                <w:szCs w:val="24"/>
                <w:lang w:val="en-CA"/>
              </w:rPr>
              <w:t>$5,600</w:t>
            </w:r>
          </w:p>
        </w:tc>
      </w:tr>
      <w:tr w:rsidR="00AF5163" w14:paraId="46EC4C77" w14:textId="77777777" w:rsidTr="00AF5163">
        <w:tc>
          <w:tcPr>
            <w:tcW w:w="1870" w:type="dxa"/>
            <w:shd w:val="clear" w:color="auto" w:fill="FFFFFF" w:themeFill="background1"/>
          </w:tcPr>
          <w:p w14:paraId="2E6EBDC3" w14:textId="77777777" w:rsidR="00AF5163" w:rsidRDefault="00AF5163" w:rsidP="001B3C8C">
            <w:pPr>
              <w:rPr>
                <w:rFonts w:ascii="North East EXP" w:hAnsi="North East EXP"/>
                <w:sz w:val="24"/>
                <w:szCs w:val="24"/>
                <w:lang w:val="en-CA"/>
              </w:rPr>
            </w:pPr>
            <w:r>
              <w:rPr>
                <w:rFonts w:ascii="North East EXP" w:hAnsi="North East EXP"/>
                <w:sz w:val="24"/>
                <w:szCs w:val="24"/>
                <w:lang w:val="en-CA"/>
              </w:rPr>
              <w:t>SR-Atlantic</w:t>
            </w:r>
          </w:p>
        </w:tc>
        <w:tc>
          <w:tcPr>
            <w:tcW w:w="1870" w:type="dxa"/>
            <w:shd w:val="clear" w:color="auto" w:fill="C1E4F5" w:themeFill="accent1" w:themeFillTint="33"/>
          </w:tcPr>
          <w:p w14:paraId="6972AE0A" w14:textId="77777777" w:rsidR="00AF5163" w:rsidRDefault="00AF5163" w:rsidP="001B3C8C">
            <w:pPr>
              <w:rPr>
                <w:rFonts w:ascii="North East EXP" w:hAnsi="North East EXP"/>
                <w:sz w:val="24"/>
                <w:szCs w:val="24"/>
                <w:lang w:val="en-CA"/>
              </w:rPr>
            </w:pPr>
            <w:r>
              <w:rPr>
                <w:rFonts w:ascii="North East EXP" w:hAnsi="North East EXP"/>
                <w:sz w:val="24"/>
                <w:szCs w:val="24"/>
                <w:lang w:val="en-CA"/>
              </w:rPr>
              <w:t>$5,300</w:t>
            </w:r>
          </w:p>
        </w:tc>
        <w:tc>
          <w:tcPr>
            <w:tcW w:w="1642" w:type="dxa"/>
            <w:shd w:val="clear" w:color="auto" w:fill="FFFFFF" w:themeFill="background1"/>
          </w:tcPr>
          <w:p w14:paraId="6F8BAB6B" w14:textId="77777777" w:rsidR="00AF5163" w:rsidRDefault="00AF5163" w:rsidP="001B3C8C">
            <w:pPr>
              <w:rPr>
                <w:rFonts w:ascii="North East EXP" w:hAnsi="North East EXP"/>
                <w:sz w:val="24"/>
                <w:szCs w:val="24"/>
                <w:lang w:val="en-CA"/>
              </w:rPr>
            </w:pPr>
            <w:r>
              <w:rPr>
                <w:rFonts w:ascii="North East EXP" w:hAnsi="North East EXP"/>
                <w:sz w:val="24"/>
                <w:szCs w:val="24"/>
                <w:lang w:val="en-CA"/>
              </w:rPr>
              <w:t>$5,200</w:t>
            </w:r>
          </w:p>
        </w:tc>
      </w:tr>
      <w:tr w:rsidR="00AF5163" w14:paraId="42B6D502" w14:textId="77777777" w:rsidTr="00AF5163">
        <w:tc>
          <w:tcPr>
            <w:tcW w:w="1870" w:type="dxa"/>
            <w:shd w:val="clear" w:color="auto" w:fill="FFFFFF" w:themeFill="background1"/>
          </w:tcPr>
          <w:p w14:paraId="723E5602" w14:textId="77777777" w:rsidR="00AF5163" w:rsidRDefault="00AF5163" w:rsidP="001B3C8C">
            <w:pPr>
              <w:rPr>
                <w:rFonts w:ascii="North East EXP" w:hAnsi="North East EXP"/>
                <w:sz w:val="24"/>
                <w:szCs w:val="24"/>
                <w:lang w:val="en-CA"/>
              </w:rPr>
            </w:pPr>
            <w:r>
              <w:rPr>
                <w:rFonts w:ascii="North East EXP" w:hAnsi="North East EXP"/>
                <w:sz w:val="24"/>
                <w:szCs w:val="24"/>
                <w:lang w:val="en-CA"/>
              </w:rPr>
              <w:t>JR-Elite</w:t>
            </w:r>
          </w:p>
        </w:tc>
        <w:tc>
          <w:tcPr>
            <w:tcW w:w="1870" w:type="dxa"/>
            <w:shd w:val="clear" w:color="auto" w:fill="C1E4F5" w:themeFill="accent1" w:themeFillTint="33"/>
          </w:tcPr>
          <w:p w14:paraId="5C767054" w14:textId="77777777" w:rsidR="00AF5163" w:rsidRDefault="00AF5163" w:rsidP="001B3C8C">
            <w:pPr>
              <w:rPr>
                <w:rFonts w:ascii="North East EXP" w:hAnsi="North East EXP"/>
                <w:sz w:val="24"/>
                <w:szCs w:val="24"/>
                <w:lang w:val="en-CA"/>
              </w:rPr>
            </w:pPr>
            <w:r>
              <w:rPr>
                <w:rFonts w:ascii="North East EXP" w:hAnsi="North East EXP"/>
                <w:sz w:val="24"/>
                <w:szCs w:val="24"/>
                <w:lang w:val="en-CA"/>
              </w:rPr>
              <w:t>$4,850</w:t>
            </w:r>
          </w:p>
        </w:tc>
        <w:tc>
          <w:tcPr>
            <w:tcW w:w="1642" w:type="dxa"/>
            <w:shd w:val="clear" w:color="auto" w:fill="FFFFFF" w:themeFill="background1"/>
          </w:tcPr>
          <w:p w14:paraId="46C02C0B" w14:textId="77777777" w:rsidR="00AF5163" w:rsidRDefault="00AF5163" w:rsidP="001B3C8C">
            <w:pPr>
              <w:rPr>
                <w:rFonts w:ascii="North East EXP" w:hAnsi="North East EXP"/>
                <w:sz w:val="24"/>
                <w:szCs w:val="24"/>
                <w:lang w:val="en-CA"/>
              </w:rPr>
            </w:pPr>
            <w:r>
              <w:rPr>
                <w:rFonts w:ascii="North East EXP" w:hAnsi="North East EXP"/>
                <w:sz w:val="24"/>
                <w:szCs w:val="24"/>
                <w:lang w:val="en-CA"/>
              </w:rPr>
              <w:t>$4,800</w:t>
            </w:r>
          </w:p>
        </w:tc>
      </w:tr>
      <w:tr w:rsidR="00AF5163" w14:paraId="18D67AAF" w14:textId="77777777" w:rsidTr="00AF5163">
        <w:tc>
          <w:tcPr>
            <w:tcW w:w="1870" w:type="dxa"/>
            <w:shd w:val="clear" w:color="auto" w:fill="FFFFFF" w:themeFill="background1"/>
          </w:tcPr>
          <w:p w14:paraId="7B16938D" w14:textId="77777777" w:rsidR="00AF5163" w:rsidRDefault="00AF5163" w:rsidP="001B3C8C">
            <w:pPr>
              <w:rPr>
                <w:rFonts w:ascii="North East EXP" w:hAnsi="North East EXP"/>
                <w:sz w:val="24"/>
                <w:szCs w:val="24"/>
                <w:lang w:val="en-CA"/>
              </w:rPr>
            </w:pPr>
            <w:r>
              <w:rPr>
                <w:rFonts w:ascii="North East EXP" w:hAnsi="North East EXP"/>
                <w:sz w:val="24"/>
                <w:szCs w:val="24"/>
                <w:lang w:val="en-CA"/>
              </w:rPr>
              <w:t>SR-Provincial</w:t>
            </w:r>
          </w:p>
        </w:tc>
        <w:tc>
          <w:tcPr>
            <w:tcW w:w="1870" w:type="dxa"/>
            <w:shd w:val="clear" w:color="auto" w:fill="C1E4F5" w:themeFill="accent1" w:themeFillTint="33"/>
          </w:tcPr>
          <w:p w14:paraId="2C2782A8" w14:textId="77777777" w:rsidR="00AF5163" w:rsidRDefault="00AF5163" w:rsidP="001B3C8C">
            <w:pPr>
              <w:rPr>
                <w:rFonts w:ascii="North East EXP" w:hAnsi="North East EXP"/>
                <w:sz w:val="24"/>
                <w:szCs w:val="24"/>
                <w:lang w:val="en-CA"/>
              </w:rPr>
            </w:pPr>
            <w:r>
              <w:rPr>
                <w:rFonts w:ascii="North East EXP" w:hAnsi="North East EXP"/>
                <w:sz w:val="24"/>
                <w:szCs w:val="24"/>
                <w:lang w:val="en-CA"/>
              </w:rPr>
              <w:t>$4,000</w:t>
            </w:r>
          </w:p>
        </w:tc>
        <w:tc>
          <w:tcPr>
            <w:tcW w:w="1642" w:type="dxa"/>
            <w:shd w:val="clear" w:color="auto" w:fill="FFFFFF" w:themeFill="background1"/>
          </w:tcPr>
          <w:p w14:paraId="02CC3962" w14:textId="77777777" w:rsidR="00AF5163" w:rsidRDefault="00AF5163" w:rsidP="001B3C8C">
            <w:pPr>
              <w:rPr>
                <w:rFonts w:ascii="North East EXP" w:hAnsi="North East EXP"/>
                <w:sz w:val="24"/>
                <w:szCs w:val="24"/>
                <w:lang w:val="en-CA"/>
              </w:rPr>
            </w:pPr>
            <w:r>
              <w:rPr>
                <w:rFonts w:ascii="North East EXP" w:hAnsi="North East EXP"/>
                <w:sz w:val="24"/>
                <w:szCs w:val="24"/>
                <w:lang w:val="en-CA"/>
              </w:rPr>
              <w:t>$3,900</w:t>
            </w:r>
          </w:p>
        </w:tc>
      </w:tr>
      <w:tr w:rsidR="00AF5163" w14:paraId="751C3FB8" w14:textId="77777777" w:rsidTr="00AF5163">
        <w:tc>
          <w:tcPr>
            <w:tcW w:w="1870" w:type="dxa"/>
            <w:shd w:val="clear" w:color="auto" w:fill="FFFFFF" w:themeFill="background1"/>
          </w:tcPr>
          <w:p w14:paraId="772D5527" w14:textId="77777777" w:rsidR="00AF5163" w:rsidRDefault="00AF5163" w:rsidP="001B3C8C">
            <w:pPr>
              <w:rPr>
                <w:rFonts w:ascii="North East EXP" w:hAnsi="North East EXP"/>
                <w:sz w:val="24"/>
                <w:szCs w:val="24"/>
                <w:lang w:val="en-CA"/>
              </w:rPr>
            </w:pPr>
            <w:r>
              <w:rPr>
                <w:rFonts w:ascii="North East EXP" w:hAnsi="North East EXP"/>
                <w:sz w:val="24"/>
                <w:szCs w:val="24"/>
                <w:lang w:val="en-CA"/>
              </w:rPr>
              <w:t>JR-Atlantic</w:t>
            </w:r>
          </w:p>
        </w:tc>
        <w:tc>
          <w:tcPr>
            <w:tcW w:w="1870" w:type="dxa"/>
            <w:shd w:val="clear" w:color="auto" w:fill="C1E4F5" w:themeFill="accent1" w:themeFillTint="33"/>
          </w:tcPr>
          <w:p w14:paraId="2128B840" w14:textId="77777777" w:rsidR="00AF5163" w:rsidRDefault="00AF5163" w:rsidP="001B3C8C">
            <w:pPr>
              <w:rPr>
                <w:rFonts w:ascii="North East EXP" w:hAnsi="North East EXP"/>
                <w:sz w:val="24"/>
                <w:szCs w:val="24"/>
                <w:lang w:val="en-CA"/>
              </w:rPr>
            </w:pPr>
            <w:r>
              <w:rPr>
                <w:rFonts w:ascii="North East EXP" w:hAnsi="North East EXP"/>
                <w:sz w:val="24"/>
                <w:szCs w:val="24"/>
                <w:lang w:val="en-CA"/>
              </w:rPr>
              <w:t>$4,000</w:t>
            </w:r>
          </w:p>
        </w:tc>
        <w:tc>
          <w:tcPr>
            <w:tcW w:w="1642" w:type="dxa"/>
            <w:shd w:val="clear" w:color="auto" w:fill="FFFFFF" w:themeFill="background1"/>
          </w:tcPr>
          <w:p w14:paraId="32312520" w14:textId="77777777" w:rsidR="00AF5163" w:rsidRDefault="00AF5163" w:rsidP="001B3C8C">
            <w:pPr>
              <w:rPr>
                <w:rFonts w:ascii="North East EXP" w:hAnsi="North East EXP"/>
                <w:sz w:val="24"/>
                <w:szCs w:val="24"/>
                <w:lang w:val="en-CA"/>
              </w:rPr>
            </w:pPr>
            <w:r>
              <w:rPr>
                <w:rFonts w:ascii="North East EXP" w:hAnsi="North East EXP"/>
                <w:sz w:val="24"/>
                <w:szCs w:val="24"/>
                <w:lang w:val="en-CA"/>
              </w:rPr>
              <w:t>$4,700</w:t>
            </w:r>
          </w:p>
        </w:tc>
      </w:tr>
      <w:tr w:rsidR="00AF5163" w14:paraId="52532014" w14:textId="77777777" w:rsidTr="00AF5163">
        <w:tc>
          <w:tcPr>
            <w:tcW w:w="1870" w:type="dxa"/>
            <w:shd w:val="clear" w:color="auto" w:fill="FFFFFF" w:themeFill="background1"/>
          </w:tcPr>
          <w:p w14:paraId="57C56A5B" w14:textId="77777777" w:rsidR="00AF5163" w:rsidRDefault="00AF5163" w:rsidP="001B3C8C">
            <w:pPr>
              <w:rPr>
                <w:rFonts w:ascii="North East EXP" w:hAnsi="North East EXP"/>
                <w:sz w:val="24"/>
                <w:szCs w:val="24"/>
                <w:lang w:val="en-CA"/>
              </w:rPr>
            </w:pPr>
            <w:r>
              <w:rPr>
                <w:rFonts w:ascii="North East EXP" w:hAnsi="North East EXP"/>
                <w:sz w:val="24"/>
                <w:szCs w:val="24"/>
                <w:lang w:val="en-CA"/>
              </w:rPr>
              <w:t>JR-Provincial</w:t>
            </w:r>
          </w:p>
        </w:tc>
        <w:tc>
          <w:tcPr>
            <w:tcW w:w="1870" w:type="dxa"/>
            <w:shd w:val="clear" w:color="auto" w:fill="C1E4F5" w:themeFill="accent1" w:themeFillTint="33"/>
          </w:tcPr>
          <w:p w14:paraId="4B8E1048" w14:textId="77777777" w:rsidR="00AF5163" w:rsidRDefault="00AF5163" w:rsidP="001B3C8C">
            <w:pPr>
              <w:rPr>
                <w:rFonts w:ascii="North East EXP" w:hAnsi="North East EXP"/>
                <w:sz w:val="24"/>
                <w:szCs w:val="24"/>
                <w:lang w:val="en-CA"/>
              </w:rPr>
            </w:pPr>
            <w:r>
              <w:rPr>
                <w:rFonts w:ascii="North East EXP" w:hAnsi="North East EXP"/>
                <w:sz w:val="24"/>
                <w:szCs w:val="24"/>
                <w:lang w:val="en-CA"/>
              </w:rPr>
              <w:t>$3,800</w:t>
            </w:r>
          </w:p>
        </w:tc>
        <w:tc>
          <w:tcPr>
            <w:tcW w:w="1642" w:type="dxa"/>
            <w:shd w:val="clear" w:color="auto" w:fill="FFFFFF" w:themeFill="background1"/>
          </w:tcPr>
          <w:p w14:paraId="2413713A" w14:textId="77777777" w:rsidR="00AF5163" w:rsidRDefault="00AF5163" w:rsidP="001B3C8C">
            <w:pPr>
              <w:rPr>
                <w:rFonts w:ascii="North East EXP" w:hAnsi="North East EXP"/>
                <w:sz w:val="24"/>
                <w:szCs w:val="24"/>
                <w:lang w:val="en-CA"/>
              </w:rPr>
            </w:pPr>
            <w:r>
              <w:rPr>
                <w:rFonts w:ascii="North East EXP" w:hAnsi="North East EXP"/>
                <w:sz w:val="24"/>
                <w:szCs w:val="24"/>
                <w:lang w:val="en-CA"/>
              </w:rPr>
              <w:t>$3,800</w:t>
            </w:r>
          </w:p>
        </w:tc>
      </w:tr>
      <w:tr w:rsidR="00AF5163" w14:paraId="6BEDD298" w14:textId="77777777" w:rsidTr="00AF5163">
        <w:tc>
          <w:tcPr>
            <w:tcW w:w="1870" w:type="dxa"/>
            <w:shd w:val="clear" w:color="auto" w:fill="FFFFFF" w:themeFill="background1"/>
          </w:tcPr>
          <w:p w14:paraId="5A027A3A" w14:textId="77777777" w:rsidR="00AF5163" w:rsidRDefault="00AF5163" w:rsidP="001B3C8C">
            <w:pPr>
              <w:rPr>
                <w:rFonts w:ascii="North East EXP" w:hAnsi="North East EXP"/>
                <w:sz w:val="24"/>
                <w:szCs w:val="24"/>
                <w:lang w:val="en-CA"/>
              </w:rPr>
            </w:pPr>
            <w:r>
              <w:rPr>
                <w:rFonts w:ascii="North East EXP" w:hAnsi="North East EXP"/>
                <w:sz w:val="24"/>
                <w:szCs w:val="24"/>
                <w:lang w:val="en-CA"/>
              </w:rPr>
              <w:t>Comp Dev</w:t>
            </w:r>
          </w:p>
        </w:tc>
        <w:tc>
          <w:tcPr>
            <w:tcW w:w="1870" w:type="dxa"/>
            <w:shd w:val="clear" w:color="auto" w:fill="C1E4F5" w:themeFill="accent1" w:themeFillTint="33"/>
          </w:tcPr>
          <w:p w14:paraId="2C17F08B" w14:textId="77777777" w:rsidR="00AF5163" w:rsidRDefault="00AF5163" w:rsidP="001B3C8C">
            <w:pPr>
              <w:rPr>
                <w:rFonts w:ascii="North East EXP" w:hAnsi="North East EXP"/>
                <w:sz w:val="24"/>
                <w:szCs w:val="24"/>
                <w:lang w:val="en-CA"/>
              </w:rPr>
            </w:pPr>
            <w:r>
              <w:rPr>
                <w:rFonts w:ascii="North East EXP" w:hAnsi="North East EXP"/>
                <w:sz w:val="24"/>
                <w:szCs w:val="24"/>
                <w:lang w:val="en-CA"/>
              </w:rPr>
              <w:t>$3,250</w:t>
            </w:r>
          </w:p>
        </w:tc>
        <w:tc>
          <w:tcPr>
            <w:tcW w:w="1642" w:type="dxa"/>
            <w:shd w:val="clear" w:color="auto" w:fill="FFFFFF" w:themeFill="background1"/>
          </w:tcPr>
          <w:p w14:paraId="2D73C66F" w14:textId="77777777" w:rsidR="00AF5163" w:rsidRDefault="00AF5163" w:rsidP="001B3C8C">
            <w:pPr>
              <w:rPr>
                <w:rFonts w:ascii="North East EXP" w:hAnsi="North East EXP"/>
                <w:sz w:val="24"/>
                <w:szCs w:val="24"/>
                <w:lang w:val="en-CA"/>
              </w:rPr>
            </w:pPr>
            <w:r>
              <w:rPr>
                <w:rFonts w:ascii="North East EXP" w:hAnsi="North East EXP"/>
                <w:sz w:val="24"/>
                <w:szCs w:val="24"/>
                <w:lang w:val="en-CA"/>
              </w:rPr>
              <w:t>$2,900</w:t>
            </w:r>
          </w:p>
        </w:tc>
      </w:tr>
      <w:tr w:rsidR="00AF5163" w14:paraId="710608E1" w14:textId="77777777" w:rsidTr="00AF5163">
        <w:tc>
          <w:tcPr>
            <w:tcW w:w="1870" w:type="dxa"/>
            <w:shd w:val="clear" w:color="auto" w:fill="FFFFFF" w:themeFill="background1"/>
          </w:tcPr>
          <w:p w14:paraId="1DB50E34" w14:textId="77777777" w:rsidR="00AF5163" w:rsidRDefault="00AF5163" w:rsidP="001B3C8C">
            <w:pPr>
              <w:rPr>
                <w:rFonts w:ascii="North East EXP" w:hAnsi="North East EXP"/>
                <w:sz w:val="24"/>
                <w:szCs w:val="24"/>
                <w:lang w:val="en-CA"/>
              </w:rPr>
            </w:pPr>
            <w:r>
              <w:rPr>
                <w:rFonts w:ascii="North East EXP" w:hAnsi="North East EXP"/>
                <w:sz w:val="24"/>
                <w:szCs w:val="24"/>
                <w:lang w:val="en-CA"/>
              </w:rPr>
              <w:t>Gold</w:t>
            </w:r>
          </w:p>
        </w:tc>
        <w:tc>
          <w:tcPr>
            <w:tcW w:w="1870" w:type="dxa"/>
            <w:shd w:val="clear" w:color="auto" w:fill="C1E4F5" w:themeFill="accent1" w:themeFillTint="33"/>
          </w:tcPr>
          <w:p w14:paraId="45EE9378" w14:textId="77777777" w:rsidR="00AF5163" w:rsidRDefault="00AF5163" w:rsidP="001B3C8C">
            <w:pPr>
              <w:rPr>
                <w:rFonts w:ascii="North East EXP" w:hAnsi="North East EXP"/>
                <w:sz w:val="24"/>
                <w:szCs w:val="24"/>
                <w:lang w:val="en-CA"/>
              </w:rPr>
            </w:pPr>
            <w:r>
              <w:rPr>
                <w:rFonts w:ascii="North East EXP" w:hAnsi="North East EXP"/>
                <w:sz w:val="24"/>
                <w:szCs w:val="24"/>
                <w:lang w:val="en-CA"/>
              </w:rPr>
              <w:t>$2,750</w:t>
            </w:r>
          </w:p>
        </w:tc>
        <w:tc>
          <w:tcPr>
            <w:tcW w:w="1642" w:type="dxa"/>
            <w:shd w:val="clear" w:color="auto" w:fill="FFFFFF" w:themeFill="background1"/>
          </w:tcPr>
          <w:p w14:paraId="6C9C2D5F" w14:textId="77777777" w:rsidR="00AF5163" w:rsidRDefault="00AF5163" w:rsidP="001B3C8C">
            <w:pPr>
              <w:rPr>
                <w:rFonts w:ascii="North East EXP" w:hAnsi="North East EXP"/>
                <w:sz w:val="24"/>
                <w:szCs w:val="24"/>
                <w:lang w:val="en-CA"/>
              </w:rPr>
            </w:pPr>
            <w:r>
              <w:rPr>
                <w:rFonts w:ascii="North East EXP" w:hAnsi="North East EXP"/>
                <w:sz w:val="24"/>
                <w:szCs w:val="24"/>
                <w:lang w:val="en-CA"/>
              </w:rPr>
              <w:t>$2,900</w:t>
            </w:r>
          </w:p>
        </w:tc>
      </w:tr>
      <w:tr w:rsidR="00AF5163" w14:paraId="476E977B" w14:textId="77777777" w:rsidTr="00AF5163">
        <w:tc>
          <w:tcPr>
            <w:tcW w:w="1870" w:type="dxa"/>
            <w:shd w:val="clear" w:color="auto" w:fill="FFFFFF" w:themeFill="background1"/>
          </w:tcPr>
          <w:p w14:paraId="0F8F9F0B" w14:textId="77777777" w:rsidR="00AF5163" w:rsidRDefault="00AF5163" w:rsidP="001B3C8C">
            <w:pPr>
              <w:rPr>
                <w:rFonts w:ascii="North East EXP" w:hAnsi="North East EXP"/>
                <w:sz w:val="24"/>
                <w:szCs w:val="24"/>
                <w:lang w:val="en-CA"/>
              </w:rPr>
            </w:pPr>
            <w:r>
              <w:rPr>
                <w:rFonts w:ascii="North East EXP" w:hAnsi="North East EXP"/>
                <w:sz w:val="24"/>
                <w:szCs w:val="24"/>
                <w:lang w:val="en-CA"/>
              </w:rPr>
              <w:t>Silver</w:t>
            </w:r>
          </w:p>
        </w:tc>
        <w:tc>
          <w:tcPr>
            <w:tcW w:w="1870" w:type="dxa"/>
            <w:shd w:val="clear" w:color="auto" w:fill="C1E4F5" w:themeFill="accent1" w:themeFillTint="33"/>
          </w:tcPr>
          <w:p w14:paraId="13D533DA" w14:textId="77777777" w:rsidR="00AF5163" w:rsidRDefault="00AF5163" w:rsidP="001B3C8C">
            <w:pPr>
              <w:rPr>
                <w:rFonts w:ascii="North East EXP" w:hAnsi="North East EXP"/>
                <w:sz w:val="24"/>
                <w:szCs w:val="24"/>
                <w:lang w:val="en-CA"/>
              </w:rPr>
            </w:pPr>
            <w:r>
              <w:rPr>
                <w:rFonts w:ascii="North East EXP" w:hAnsi="North East EXP"/>
                <w:sz w:val="24"/>
                <w:szCs w:val="24"/>
                <w:lang w:val="en-CA"/>
              </w:rPr>
              <w:t>$2,300</w:t>
            </w:r>
          </w:p>
        </w:tc>
        <w:tc>
          <w:tcPr>
            <w:tcW w:w="1642" w:type="dxa"/>
            <w:shd w:val="clear" w:color="auto" w:fill="FFFFFF" w:themeFill="background1"/>
          </w:tcPr>
          <w:p w14:paraId="7532F747" w14:textId="77777777" w:rsidR="00AF5163" w:rsidRDefault="00AF5163" w:rsidP="001B3C8C">
            <w:pPr>
              <w:rPr>
                <w:rFonts w:ascii="North East EXP" w:hAnsi="North East EXP"/>
                <w:sz w:val="24"/>
                <w:szCs w:val="24"/>
                <w:lang w:val="en-CA"/>
              </w:rPr>
            </w:pPr>
            <w:r>
              <w:rPr>
                <w:rFonts w:ascii="North East EXP" w:hAnsi="North East EXP"/>
                <w:sz w:val="24"/>
                <w:szCs w:val="24"/>
                <w:lang w:val="en-CA"/>
              </w:rPr>
              <w:t>$1,900</w:t>
            </w:r>
          </w:p>
        </w:tc>
      </w:tr>
      <w:tr w:rsidR="00AF5163" w14:paraId="366E049A" w14:textId="77777777" w:rsidTr="00AF5163">
        <w:tc>
          <w:tcPr>
            <w:tcW w:w="1870" w:type="dxa"/>
            <w:shd w:val="clear" w:color="auto" w:fill="FFFFFF" w:themeFill="background1"/>
          </w:tcPr>
          <w:p w14:paraId="78B621B9" w14:textId="77777777" w:rsidR="00AF5163" w:rsidRDefault="00AF5163" w:rsidP="001B3C8C">
            <w:pPr>
              <w:rPr>
                <w:rFonts w:ascii="North East EXP" w:hAnsi="North East EXP"/>
                <w:sz w:val="24"/>
                <w:szCs w:val="24"/>
                <w:lang w:val="en-CA"/>
              </w:rPr>
            </w:pPr>
            <w:r>
              <w:rPr>
                <w:rFonts w:ascii="North East EXP" w:hAnsi="North East EXP"/>
                <w:sz w:val="24"/>
                <w:szCs w:val="24"/>
                <w:lang w:val="en-CA"/>
              </w:rPr>
              <w:t>Bronze</w:t>
            </w:r>
          </w:p>
        </w:tc>
        <w:tc>
          <w:tcPr>
            <w:tcW w:w="1870" w:type="dxa"/>
            <w:shd w:val="clear" w:color="auto" w:fill="C1E4F5" w:themeFill="accent1" w:themeFillTint="33"/>
          </w:tcPr>
          <w:p w14:paraId="7E38A074" w14:textId="77777777" w:rsidR="00AF5163" w:rsidRDefault="00AF5163" w:rsidP="001B3C8C">
            <w:pPr>
              <w:rPr>
                <w:rFonts w:ascii="North East EXP" w:hAnsi="North East EXP"/>
                <w:sz w:val="24"/>
                <w:szCs w:val="24"/>
                <w:lang w:val="en-CA"/>
              </w:rPr>
            </w:pPr>
            <w:r>
              <w:rPr>
                <w:rFonts w:ascii="North East EXP" w:hAnsi="North East EXP"/>
                <w:sz w:val="24"/>
                <w:szCs w:val="24"/>
                <w:lang w:val="en-CA"/>
              </w:rPr>
              <w:t>$1,270</w:t>
            </w:r>
          </w:p>
        </w:tc>
        <w:tc>
          <w:tcPr>
            <w:tcW w:w="1642" w:type="dxa"/>
            <w:shd w:val="clear" w:color="auto" w:fill="FFFFFF" w:themeFill="background1"/>
          </w:tcPr>
          <w:p w14:paraId="5D7071DB" w14:textId="77777777" w:rsidR="00AF5163" w:rsidRDefault="00AF5163" w:rsidP="001B3C8C">
            <w:pPr>
              <w:rPr>
                <w:rFonts w:ascii="North East EXP" w:hAnsi="North East EXP"/>
                <w:sz w:val="24"/>
                <w:szCs w:val="24"/>
                <w:lang w:val="en-CA"/>
              </w:rPr>
            </w:pPr>
            <w:r>
              <w:rPr>
                <w:rFonts w:ascii="North East EXP" w:hAnsi="North East EXP"/>
                <w:sz w:val="24"/>
                <w:szCs w:val="24"/>
                <w:lang w:val="en-CA"/>
              </w:rPr>
              <w:t>$1,270</w:t>
            </w:r>
          </w:p>
        </w:tc>
      </w:tr>
    </w:tbl>
    <w:p w14:paraId="006F6011" w14:textId="77777777" w:rsidR="00AF5163" w:rsidRDefault="00AF5163"/>
    <w:sectPr w:rsidR="00AF5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rth East EXP">
    <w:altName w:val="Calibri"/>
    <w:charset w:val="00"/>
    <w:family w:val="auto"/>
    <w:pitch w:val="variable"/>
    <w:sig w:usb0="A10002FF" w:usb1="4001A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63"/>
    <w:rsid w:val="00AF5163"/>
    <w:rsid w:val="00DE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A07F4"/>
  <w15:chartTrackingRefBased/>
  <w15:docId w15:val="{B88276AC-32CB-4B25-B27E-AEB23EF5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16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516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16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16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16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16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16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16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16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16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1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1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1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1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1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1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1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1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1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1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F5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16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F51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16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F51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16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51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1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1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16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516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French, Daniel G</dc:creator>
  <cp:keywords/>
  <dc:description/>
  <cp:lastModifiedBy>French, Daniel G</cp:lastModifiedBy>
  <cp:revision>1</cp:revision>
  <dcterms:created xsi:type="dcterms:W3CDTF">2025-06-04T01:24:00Z</dcterms:created>
  <dcterms:modified xsi:type="dcterms:W3CDTF">2025-06-04T01:24:00Z</dcterms:modified>
</cp:coreProperties>
</file>